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89" w:rsidRDefault="00887A89" w:rsidP="007C7BB5">
      <w:pPr>
        <w:ind w:firstLine="567"/>
        <w:jc w:val="center"/>
        <w:rPr>
          <w:b/>
        </w:rPr>
      </w:pPr>
    </w:p>
    <w:p w:rsidR="007C7BB5" w:rsidRPr="00307386" w:rsidRDefault="007C7BB5" w:rsidP="007C7BB5">
      <w:pPr>
        <w:ind w:firstLine="567"/>
        <w:jc w:val="center"/>
        <w:rPr>
          <w:b/>
        </w:rPr>
      </w:pPr>
      <w:r w:rsidRPr="00307386">
        <w:rPr>
          <w:b/>
        </w:rPr>
        <w:t xml:space="preserve">ДОГОВОР № </w:t>
      </w:r>
      <w:r w:rsidR="00754042">
        <w:rPr>
          <w:b/>
        </w:rPr>
        <w:t>505</w:t>
      </w:r>
    </w:p>
    <w:p w:rsidR="007C7BB5" w:rsidRPr="002A7229" w:rsidRDefault="007C7BB5" w:rsidP="007C7BB5">
      <w:pPr>
        <w:ind w:firstLine="567"/>
        <w:jc w:val="both"/>
      </w:pPr>
    </w:p>
    <w:p w:rsidR="007C7BB5" w:rsidRPr="006632DB" w:rsidRDefault="007C7BB5" w:rsidP="007F1F05">
      <w:pPr>
        <w:ind w:firstLine="851"/>
        <w:jc w:val="both"/>
        <w:rPr>
          <w:sz w:val="22"/>
          <w:szCs w:val="22"/>
        </w:rPr>
      </w:pPr>
      <w:r w:rsidRPr="006632DB">
        <w:rPr>
          <w:sz w:val="22"/>
          <w:szCs w:val="22"/>
        </w:rPr>
        <w:t xml:space="preserve">г. Москва                                                                         </w:t>
      </w:r>
      <w:r w:rsidR="00887A89" w:rsidRPr="006632DB">
        <w:rPr>
          <w:sz w:val="22"/>
          <w:szCs w:val="22"/>
        </w:rPr>
        <w:t xml:space="preserve">               </w:t>
      </w:r>
      <w:r w:rsidRPr="006632DB">
        <w:rPr>
          <w:sz w:val="22"/>
          <w:szCs w:val="22"/>
        </w:rPr>
        <w:t xml:space="preserve">         </w:t>
      </w:r>
      <w:r w:rsidR="005D051C">
        <w:rPr>
          <w:sz w:val="22"/>
          <w:szCs w:val="22"/>
        </w:rPr>
        <w:t xml:space="preserve">                    </w:t>
      </w:r>
      <w:r w:rsidRPr="006632DB">
        <w:rPr>
          <w:sz w:val="22"/>
          <w:szCs w:val="22"/>
        </w:rPr>
        <w:t xml:space="preserve">    «</w:t>
      </w:r>
      <w:r w:rsidR="005D051C">
        <w:rPr>
          <w:sz w:val="22"/>
          <w:szCs w:val="22"/>
        </w:rPr>
        <w:t xml:space="preserve"> </w:t>
      </w:r>
      <w:r w:rsidR="00754042">
        <w:rPr>
          <w:sz w:val="22"/>
          <w:szCs w:val="22"/>
        </w:rPr>
        <w:t>19</w:t>
      </w:r>
      <w:r w:rsidRPr="006632DB">
        <w:rPr>
          <w:sz w:val="22"/>
          <w:szCs w:val="22"/>
        </w:rPr>
        <w:t>»</w:t>
      </w:r>
      <w:r w:rsidR="005D051C">
        <w:rPr>
          <w:sz w:val="22"/>
          <w:szCs w:val="22"/>
        </w:rPr>
        <w:t xml:space="preserve"> </w:t>
      </w:r>
      <w:r w:rsidR="00754042">
        <w:rPr>
          <w:sz w:val="22"/>
          <w:szCs w:val="22"/>
        </w:rPr>
        <w:t>декабря 2022г.</w:t>
      </w:r>
      <w:r w:rsidR="005D051C">
        <w:rPr>
          <w:sz w:val="22"/>
          <w:szCs w:val="22"/>
        </w:rPr>
        <w:t xml:space="preserve"> </w:t>
      </w:r>
    </w:p>
    <w:p w:rsidR="007C7BB5" w:rsidRDefault="007C7BB5" w:rsidP="007C7BB5">
      <w:pPr>
        <w:ind w:firstLine="567"/>
        <w:jc w:val="both"/>
      </w:pPr>
    </w:p>
    <w:p w:rsidR="00887A89" w:rsidRPr="006632DB" w:rsidRDefault="00887A89" w:rsidP="007C7BB5">
      <w:pPr>
        <w:ind w:firstLine="567"/>
        <w:jc w:val="both"/>
        <w:rPr>
          <w:sz w:val="22"/>
          <w:szCs w:val="22"/>
        </w:rPr>
      </w:pPr>
    </w:p>
    <w:p w:rsidR="007C7BB5" w:rsidRPr="006632DB" w:rsidRDefault="007C7BB5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>ООО «</w:t>
      </w:r>
      <w:r w:rsidR="00C83299" w:rsidRPr="006632DB">
        <w:rPr>
          <w:sz w:val="22"/>
          <w:szCs w:val="22"/>
        </w:rPr>
        <w:t>Электронные системы управления и защиты</w:t>
      </w:r>
      <w:r w:rsidRPr="006632DB">
        <w:rPr>
          <w:sz w:val="22"/>
          <w:szCs w:val="22"/>
        </w:rPr>
        <w:t xml:space="preserve">», именуемое в дальнейшем «Исполнитель», в лице генерального директора </w:t>
      </w:r>
      <w:r w:rsidR="00C83299" w:rsidRPr="006632DB">
        <w:rPr>
          <w:sz w:val="22"/>
          <w:szCs w:val="22"/>
        </w:rPr>
        <w:t>Григорьева Сергея Владимировича</w:t>
      </w:r>
      <w:r w:rsidRPr="006632DB">
        <w:rPr>
          <w:sz w:val="22"/>
          <w:szCs w:val="22"/>
        </w:rPr>
        <w:t xml:space="preserve">, действующего на основании Устава, с одной стороны, и </w:t>
      </w:r>
    </w:p>
    <w:p w:rsidR="007C7BB5" w:rsidRPr="006632DB" w:rsidRDefault="007C7BB5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 xml:space="preserve">ТСЖ «НА ФИЛЕВСКОЙ», именуемое в дальнейшем «Заказчик», в лице </w:t>
      </w:r>
      <w:r w:rsidRPr="0083249E">
        <w:rPr>
          <w:sz w:val="22"/>
          <w:szCs w:val="22"/>
        </w:rPr>
        <w:t xml:space="preserve">Председателя правления </w:t>
      </w:r>
      <w:r w:rsidR="0083249E">
        <w:t>Кудимова Николая Николаевича</w:t>
      </w:r>
      <w:r w:rsidRPr="006632DB">
        <w:rPr>
          <w:sz w:val="22"/>
          <w:szCs w:val="22"/>
        </w:rPr>
        <w:t>, действующего на основании  Устава, вместе именуемые «Стороны», с другой стороны,  заключили настоящий Договор о нижеследующем:</w:t>
      </w:r>
    </w:p>
    <w:p w:rsidR="007C7BB5" w:rsidRPr="006632DB" w:rsidRDefault="007C7BB5" w:rsidP="00887A89">
      <w:pPr>
        <w:ind w:firstLine="360"/>
        <w:rPr>
          <w:sz w:val="22"/>
          <w:szCs w:val="22"/>
        </w:rPr>
      </w:pPr>
    </w:p>
    <w:p w:rsidR="007C7BB5" w:rsidRPr="006632DB" w:rsidRDefault="007C7BB5" w:rsidP="006632DB">
      <w:pPr>
        <w:ind w:firstLine="360"/>
        <w:jc w:val="center"/>
        <w:rPr>
          <w:b/>
          <w:sz w:val="22"/>
          <w:szCs w:val="22"/>
        </w:rPr>
      </w:pPr>
      <w:r w:rsidRPr="006632DB">
        <w:rPr>
          <w:b/>
          <w:sz w:val="22"/>
          <w:szCs w:val="22"/>
        </w:rPr>
        <w:t xml:space="preserve">1. ПРЕДМЕТ ДОГОВОРА </w:t>
      </w:r>
      <w:r w:rsidR="006632DB" w:rsidRPr="006632DB">
        <w:rPr>
          <w:b/>
          <w:sz w:val="22"/>
          <w:szCs w:val="22"/>
        </w:rPr>
        <w:t>И</w:t>
      </w:r>
      <w:r w:rsidRPr="006632DB">
        <w:rPr>
          <w:b/>
          <w:sz w:val="22"/>
          <w:szCs w:val="22"/>
        </w:rPr>
        <w:t xml:space="preserve"> ОСНОВНЫЕ ПОЛОЖЕНИЯ</w:t>
      </w:r>
    </w:p>
    <w:p w:rsidR="00754042" w:rsidRDefault="006632DB" w:rsidP="0075404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7BB5" w:rsidRPr="006632DB">
        <w:rPr>
          <w:sz w:val="22"/>
          <w:szCs w:val="22"/>
        </w:rPr>
        <w:t xml:space="preserve">1.1.  По настоящему договору Исполнитель принимает на себя обязательства  </w:t>
      </w:r>
      <w:r w:rsidR="0072669D" w:rsidRPr="00B62308">
        <w:rPr>
          <w:sz w:val="22"/>
          <w:szCs w:val="22"/>
        </w:rPr>
        <w:t xml:space="preserve">по </w:t>
      </w:r>
      <w:r w:rsidR="00754042" w:rsidRPr="00754042">
        <w:rPr>
          <w:sz w:val="22"/>
          <w:szCs w:val="22"/>
        </w:rPr>
        <w:t xml:space="preserve"> восстановление системы дымоудаления ДУ</w:t>
      </w:r>
      <w:proofErr w:type="gramStart"/>
      <w:r w:rsidR="00754042" w:rsidRPr="00754042">
        <w:rPr>
          <w:sz w:val="22"/>
          <w:szCs w:val="22"/>
        </w:rPr>
        <w:t>4</w:t>
      </w:r>
      <w:proofErr w:type="gramEnd"/>
      <w:r w:rsidR="00754042" w:rsidRPr="00754042">
        <w:rPr>
          <w:sz w:val="22"/>
          <w:szCs w:val="22"/>
        </w:rPr>
        <w:t xml:space="preserve"> Звенигородская улица дом 8, корпус 1.</w:t>
      </w:r>
    </w:p>
    <w:p w:rsidR="00B52373" w:rsidRDefault="00754042" w:rsidP="00754042">
      <w:p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2373">
        <w:rPr>
          <w:sz w:val="22"/>
          <w:szCs w:val="22"/>
        </w:rPr>
        <w:t xml:space="preserve"> </w:t>
      </w:r>
      <w:r w:rsidR="00B52373" w:rsidRPr="003A2858">
        <w:rPr>
          <w:sz w:val="22"/>
          <w:szCs w:val="22"/>
        </w:rPr>
        <w:t>1.2.</w:t>
      </w:r>
      <w:r w:rsidR="00B52373" w:rsidRPr="00C30249">
        <w:rPr>
          <w:sz w:val="22"/>
          <w:szCs w:val="22"/>
        </w:rPr>
        <w:t xml:space="preserve"> </w:t>
      </w:r>
      <w:r w:rsidR="00B52373">
        <w:rPr>
          <w:sz w:val="22"/>
          <w:szCs w:val="22"/>
        </w:rPr>
        <w:t>Исполнитель</w:t>
      </w:r>
      <w:r w:rsidR="00B52373" w:rsidRPr="00C30249">
        <w:rPr>
          <w:sz w:val="22"/>
          <w:szCs w:val="22"/>
        </w:rPr>
        <w:t xml:space="preserve"> гарантирует, что обладает всеми правами на проведение работ, предусмотренных н</w:t>
      </w:r>
      <w:r w:rsidR="00B52373" w:rsidRPr="00C30249">
        <w:rPr>
          <w:sz w:val="22"/>
          <w:szCs w:val="22"/>
        </w:rPr>
        <w:t>а</w:t>
      </w:r>
      <w:r w:rsidR="00B52373" w:rsidRPr="00C30249">
        <w:rPr>
          <w:sz w:val="22"/>
          <w:szCs w:val="22"/>
        </w:rPr>
        <w:t>стоящим Договором (наличие всех необходимых лицензий, разр</w:t>
      </w:r>
      <w:r w:rsidR="00B52373">
        <w:rPr>
          <w:sz w:val="22"/>
          <w:szCs w:val="22"/>
        </w:rPr>
        <w:t xml:space="preserve">ешений, заключений и т.п.).    </w:t>
      </w:r>
      <w:r w:rsidR="00B52373">
        <w:rPr>
          <w:snapToGrid w:val="0"/>
          <w:sz w:val="22"/>
          <w:szCs w:val="22"/>
        </w:rPr>
        <w:t xml:space="preserve"> </w:t>
      </w:r>
    </w:p>
    <w:p w:rsidR="00B52373" w:rsidRPr="00B86F0B" w:rsidRDefault="00B52373" w:rsidP="00B52373">
      <w:pPr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</w:t>
      </w:r>
      <w:r w:rsidRPr="006632DB">
        <w:rPr>
          <w:snapToGrid w:val="0"/>
          <w:sz w:val="22"/>
          <w:szCs w:val="22"/>
        </w:rPr>
        <w:t>1.</w:t>
      </w:r>
      <w:r>
        <w:rPr>
          <w:snapToGrid w:val="0"/>
          <w:sz w:val="22"/>
          <w:szCs w:val="22"/>
        </w:rPr>
        <w:t>3</w:t>
      </w:r>
      <w:r w:rsidRPr="006632DB">
        <w:rPr>
          <w:snapToGrid w:val="0"/>
          <w:sz w:val="22"/>
          <w:szCs w:val="22"/>
        </w:rPr>
        <w:t>. Заказчик обеспечивает доступ сотрудников Исполнителя на территорию объекта на время проведения работ.</w:t>
      </w:r>
    </w:p>
    <w:p w:rsidR="00B52373" w:rsidRPr="006632DB" w:rsidRDefault="00B52373" w:rsidP="00B52373">
      <w:pPr>
        <w:ind w:firstLine="360"/>
        <w:jc w:val="both"/>
        <w:rPr>
          <w:snapToGrid w:val="0"/>
          <w:sz w:val="22"/>
          <w:szCs w:val="22"/>
        </w:rPr>
      </w:pPr>
    </w:p>
    <w:p w:rsidR="00990A34" w:rsidRPr="006632DB" w:rsidRDefault="00990A34" w:rsidP="006632DB">
      <w:pPr>
        <w:ind w:firstLine="360"/>
        <w:jc w:val="center"/>
        <w:rPr>
          <w:b/>
          <w:snapToGrid w:val="0"/>
          <w:sz w:val="22"/>
          <w:szCs w:val="22"/>
        </w:rPr>
      </w:pPr>
      <w:r w:rsidRPr="006632DB">
        <w:rPr>
          <w:b/>
          <w:snapToGrid w:val="0"/>
          <w:sz w:val="22"/>
          <w:szCs w:val="22"/>
        </w:rPr>
        <w:t>2. СТОИМОСТЬ И ПОРЯДОК ОПЛАТЫ РАБОТ.</w:t>
      </w:r>
    </w:p>
    <w:p w:rsidR="00030532" w:rsidRDefault="00990A34" w:rsidP="00754042">
      <w:pPr>
        <w:ind w:firstLine="360"/>
        <w:rPr>
          <w:sz w:val="22"/>
          <w:szCs w:val="22"/>
        </w:rPr>
      </w:pPr>
      <w:r w:rsidRPr="006632DB">
        <w:rPr>
          <w:sz w:val="22"/>
          <w:szCs w:val="22"/>
        </w:rPr>
        <w:t>2.1. Стоимость работ определена в смете на выполнение работ (Приложение  № 1</w:t>
      </w:r>
      <w:proofErr w:type="gramStart"/>
      <w:r w:rsidRPr="006632DB">
        <w:rPr>
          <w:sz w:val="22"/>
          <w:szCs w:val="22"/>
        </w:rPr>
        <w:t xml:space="preserve"> )</w:t>
      </w:r>
      <w:proofErr w:type="gramEnd"/>
      <w:r w:rsidRPr="006632DB">
        <w:rPr>
          <w:sz w:val="22"/>
          <w:szCs w:val="22"/>
        </w:rPr>
        <w:t xml:space="preserve"> и  составляет </w:t>
      </w:r>
      <w:r w:rsidR="00754042">
        <w:rPr>
          <w:sz w:val="22"/>
          <w:szCs w:val="22"/>
        </w:rPr>
        <w:t>187009,17</w:t>
      </w:r>
      <w:r w:rsidR="005A2801">
        <w:rPr>
          <w:sz w:val="22"/>
          <w:szCs w:val="22"/>
        </w:rPr>
        <w:t xml:space="preserve"> </w:t>
      </w:r>
      <w:r w:rsidRPr="006632DB">
        <w:rPr>
          <w:sz w:val="22"/>
          <w:szCs w:val="22"/>
        </w:rPr>
        <w:t>(</w:t>
      </w:r>
      <w:r w:rsidR="00754042">
        <w:rPr>
          <w:sz w:val="22"/>
          <w:szCs w:val="22"/>
        </w:rPr>
        <w:t>Сто восемьдесят семь тысяч девять рублей 17 копеек</w:t>
      </w:r>
      <w:r w:rsidR="009C4837">
        <w:rPr>
          <w:sz w:val="22"/>
          <w:szCs w:val="22"/>
        </w:rPr>
        <w:t>)</w:t>
      </w:r>
      <w:r w:rsidRPr="006632DB">
        <w:rPr>
          <w:sz w:val="22"/>
          <w:szCs w:val="22"/>
        </w:rPr>
        <w:t xml:space="preserve">, </w:t>
      </w:r>
      <w:r w:rsidR="00030532">
        <w:rPr>
          <w:sz w:val="22"/>
          <w:szCs w:val="22"/>
        </w:rPr>
        <w:t>без НДС.</w:t>
      </w:r>
    </w:p>
    <w:p w:rsidR="00030532" w:rsidRDefault="00030532" w:rsidP="00754042">
      <w:pPr>
        <w:ind w:firstLine="284"/>
        <w:rPr>
          <w:sz w:val="22"/>
          <w:szCs w:val="22"/>
        </w:rPr>
      </w:pPr>
      <w:r w:rsidRPr="00C5283E">
        <w:rPr>
          <w:sz w:val="22"/>
          <w:szCs w:val="22"/>
        </w:rPr>
        <w:t>Исполнитель не является плательщиком НДС в связи с применением упрощенной системы налогообложения в соответствии с п.2.ст.346.11 НК РФ</w:t>
      </w:r>
      <w:proofErr w:type="gramStart"/>
      <w:r w:rsidRPr="00C5283E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9C4837" w:rsidRPr="006632DB" w:rsidRDefault="009C4837" w:rsidP="00754042">
      <w:pPr>
        <w:ind w:firstLine="360"/>
        <w:rPr>
          <w:sz w:val="22"/>
          <w:szCs w:val="22"/>
        </w:rPr>
      </w:pPr>
      <w:r w:rsidRPr="00A87F81">
        <w:rPr>
          <w:sz w:val="22"/>
          <w:szCs w:val="22"/>
        </w:rPr>
        <w:t>2.</w:t>
      </w:r>
      <w:r w:rsidR="00754042">
        <w:rPr>
          <w:sz w:val="22"/>
          <w:szCs w:val="22"/>
        </w:rPr>
        <w:t>2</w:t>
      </w:r>
      <w:r w:rsidRPr="00A87F81">
        <w:rPr>
          <w:sz w:val="22"/>
          <w:szCs w:val="22"/>
        </w:rPr>
        <w:t xml:space="preserve">. Срок выполнения работ – </w:t>
      </w:r>
      <w:r w:rsidR="00754042">
        <w:rPr>
          <w:sz w:val="22"/>
          <w:szCs w:val="22"/>
        </w:rPr>
        <w:t>30 апреля 2023г.</w:t>
      </w:r>
    </w:p>
    <w:p w:rsidR="009C4837" w:rsidRPr="00754042" w:rsidRDefault="00754042" w:rsidP="00754042">
      <w:pPr>
        <w:pStyle w:val="a8"/>
        <w:widowControl w:val="0"/>
        <w:autoSpaceDE w:val="0"/>
        <w:autoSpaceDN w:val="0"/>
        <w:adjustRightInd w:val="0"/>
        <w:ind w:left="0"/>
      </w:pPr>
      <w:r>
        <w:rPr>
          <w:sz w:val="22"/>
          <w:szCs w:val="22"/>
        </w:rPr>
        <w:t xml:space="preserve">       2.3.</w:t>
      </w:r>
      <w:r w:rsidR="009C4837" w:rsidRPr="00003166">
        <w:rPr>
          <w:sz w:val="22"/>
          <w:szCs w:val="22"/>
        </w:rPr>
        <w:t xml:space="preserve"> </w:t>
      </w:r>
      <w:r w:rsidRPr="005634D4">
        <w:t>Оплата производится З</w:t>
      </w:r>
      <w:r>
        <w:t>аказчиком</w:t>
      </w:r>
      <w:r w:rsidRPr="005634D4">
        <w:t xml:space="preserve"> по факту выполненных работ после подписания Акта сдачи-приемки в течение 10 (десяти) банковских дней на основании выставленного И</w:t>
      </w:r>
      <w:r>
        <w:t xml:space="preserve">сполнителем </w:t>
      </w:r>
      <w:r w:rsidRPr="005634D4">
        <w:t>счета.</w:t>
      </w:r>
    </w:p>
    <w:p w:rsidR="009C4837" w:rsidRPr="006632DB" w:rsidRDefault="009C4837" w:rsidP="0075404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632DB">
        <w:rPr>
          <w:sz w:val="22"/>
          <w:szCs w:val="22"/>
        </w:rPr>
        <w:t>2</w:t>
      </w:r>
      <w:r w:rsidR="00754042">
        <w:rPr>
          <w:sz w:val="22"/>
          <w:szCs w:val="22"/>
        </w:rPr>
        <w:t>4</w:t>
      </w:r>
      <w:r w:rsidRPr="006632DB">
        <w:rPr>
          <w:sz w:val="22"/>
          <w:szCs w:val="22"/>
        </w:rPr>
        <w:t>. Оплата по данному Договору производится путем перечисления денежных средств на ра</w:t>
      </w:r>
      <w:r w:rsidRPr="006632DB">
        <w:rPr>
          <w:sz w:val="22"/>
          <w:szCs w:val="22"/>
        </w:rPr>
        <w:t>с</w:t>
      </w:r>
      <w:r w:rsidRPr="006632DB">
        <w:rPr>
          <w:sz w:val="22"/>
          <w:szCs w:val="22"/>
        </w:rPr>
        <w:t xml:space="preserve">четный счет </w:t>
      </w:r>
      <w:r w:rsidRPr="006632DB">
        <w:rPr>
          <w:snapToGrid w:val="0"/>
          <w:sz w:val="22"/>
          <w:szCs w:val="22"/>
        </w:rPr>
        <w:t>Исполнителя</w:t>
      </w:r>
      <w:r w:rsidRPr="006632DB">
        <w:rPr>
          <w:sz w:val="22"/>
          <w:szCs w:val="22"/>
        </w:rPr>
        <w:t>.</w:t>
      </w:r>
    </w:p>
    <w:p w:rsidR="00990A34" w:rsidRPr="006632DB" w:rsidRDefault="00990A34" w:rsidP="00754042">
      <w:pPr>
        <w:rPr>
          <w:bCs/>
          <w:sz w:val="22"/>
          <w:szCs w:val="22"/>
        </w:rPr>
      </w:pPr>
    </w:p>
    <w:p w:rsidR="00990A34" w:rsidRPr="006632DB" w:rsidRDefault="00990A34" w:rsidP="006632DB">
      <w:pPr>
        <w:ind w:firstLine="360"/>
        <w:jc w:val="center"/>
        <w:rPr>
          <w:b/>
          <w:color w:val="000000"/>
          <w:sz w:val="22"/>
          <w:szCs w:val="22"/>
        </w:rPr>
      </w:pPr>
      <w:r w:rsidRPr="006632DB">
        <w:rPr>
          <w:b/>
          <w:color w:val="000000"/>
          <w:sz w:val="22"/>
          <w:szCs w:val="22"/>
        </w:rPr>
        <w:t>3. ГАРАНТИЙНЫЕ ОБЯЗАТЕЛЬСТВА.</w:t>
      </w:r>
    </w:p>
    <w:p w:rsidR="00990A34" w:rsidRPr="006632DB" w:rsidRDefault="00990A34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 xml:space="preserve">3.1. Гарантия </w:t>
      </w:r>
      <w:r w:rsidR="00F6215E">
        <w:rPr>
          <w:sz w:val="22"/>
          <w:szCs w:val="22"/>
        </w:rPr>
        <w:t xml:space="preserve">на выполняемые работы составляет </w:t>
      </w:r>
      <w:r w:rsidR="00DC4BE9">
        <w:rPr>
          <w:sz w:val="22"/>
          <w:szCs w:val="22"/>
        </w:rPr>
        <w:t>1</w:t>
      </w:r>
      <w:r w:rsidR="00F6215E">
        <w:rPr>
          <w:sz w:val="22"/>
          <w:szCs w:val="22"/>
        </w:rPr>
        <w:t xml:space="preserve"> (</w:t>
      </w:r>
      <w:r w:rsidR="00DC4BE9">
        <w:rPr>
          <w:sz w:val="22"/>
          <w:szCs w:val="22"/>
        </w:rPr>
        <w:t>один</w:t>
      </w:r>
      <w:r w:rsidR="00F6215E">
        <w:rPr>
          <w:sz w:val="22"/>
          <w:szCs w:val="22"/>
        </w:rPr>
        <w:t xml:space="preserve">) </w:t>
      </w:r>
      <w:r w:rsidR="00DC4BE9">
        <w:rPr>
          <w:sz w:val="22"/>
          <w:szCs w:val="22"/>
        </w:rPr>
        <w:t>год</w:t>
      </w:r>
      <w:r w:rsidR="00F6215E">
        <w:rPr>
          <w:sz w:val="22"/>
          <w:szCs w:val="22"/>
        </w:rPr>
        <w:t xml:space="preserve">. Гарантия на вновь монтируемое оборудование в соответствии со сроками установленными заводом изготовителем, </w:t>
      </w:r>
      <w:r w:rsidRPr="006632DB">
        <w:rPr>
          <w:sz w:val="22"/>
          <w:szCs w:val="22"/>
        </w:rPr>
        <w:t xml:space="preserve">начинает действовать со дня подписания сторонами акта сдачи-приемки работ. Гарантия предусматривает бесплатный ремонт (замену) вышедших из строя блоков и устройств и устранение дефектов монтажа в течение гарантийного срока, за исключением случаев повреждений не по вине </w:t>
      </w:r>
      <w:r w:rsidR="00887A89" w:rsidRPr="001606E1">
        <w:rPr>
          <w:sz w:val="22"/>
          <w:szCs w:val="22"/>
        </w:rPr>
        <w:t>Исполнителя.</w:t>
      </w:r>
    </w:p>
    <w:p w:rsidR="00990A34" w:rsidRPr="006632DB" w:rsidRDefault="00990A34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 xml:space="preserve">3.2. При устранении дефектов, возникших не по вине </w:t>
      </w:r>
      <w:r w:rsidR="00887A89" w:rsidRPr="001606E1">
        <w:rPr>
          <w:sz w:val="22"/>
          <w:szCs w:val="22"/>
        </w:rPr>
        <w:t>Исполнителя</w:t>
      </w:r>
      <w:r w:rsidRPr="006632DB">
        <w:rPr>
          <w:sz w:val="22"/>
          <w:szCs w:val="22"/>
        </w:rPr>
        <w:t>, З</w:t>
      </w:r>
      <w:r w:rsidR="00887A89" w:rsidRPr="006632DB">
        <w:rPr>
          <w:sz w:val="22"/>
          <w:szCs w:val="22"/>
        </w:rPr>
        <w:t>аказчику</w:t>
      </w:r>
      <w:r w:rsidRPr="006632DB">
        <w:rPr>
          <w:sz w:val="22"/>
          <w:szCs w:val="22"/>
        </w:rPr>
        <w:t xml:space="preserve"> выставляется счет на ремонт. При отказе З</w:t>
      </w:r>
      <w:r w:rsidR="00887A89" w:rsidRPr="006632DB">
        <w:rPr>
          <w:sz w:val="22"/>
          <w:szCs w:val="22"/>
        </w:rPr>
        <w:t>аказчику</w:t>
      </w:r>
      <w:r w:rsidRPr="006632DB">
        <w:rPr>
          <w:sz w:val="22"/>
          <w:szCs w:val="22"/>
        </w:rPr>
        <w:t xml:space="preserve"> оплатить счет, гарантийные обязательства снимаются.</w:t>
      </w:r>
    </w:p>
    <w:p w:rsidR="00990A34" w:rsidRPr="006632DB" w:rsidRDefault="00990A34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 xml:space="preserve">3.3.  </w:t>
      </w:r>
      <w:proofErr w:type="gramStart"/>
      <w:r w:rsidRPr="006632DB">
        <w:rPr>
          <w:sz w:val="22"/>
          <w:szCs w:val="22"/>
        </w:rPr>
        <w:t>Дефектами</w:t>
      </w:r>
      <w:proofErr w:type="gramEnd"/>
      <w:r w:rsidRPr="006632DB">
        <w:rPr>
          <w:sz w:val="22"/>
          <w:szCs w:val="22"/>
        </w:rPr>
        <w:t xml:space="preserve"> возникшими не по вине </w:t>
      </w:r>
      <w:r w:rsidR="00887A89" w:rsidRPr="001606E1">
        <w:rPr>
          <w:sz w:val="22"/>
          <w:szCs w:val="22"/>
        </w:rPr>
        <w:t>Исполнителя</w:t>
      </w:r>
      <w:r w:rsidRPr="006632DB">
        <w:rPr>
          <w:sz w:val="22"/>
          <w:szCs w:val="22"/>
        </w:rPr>
        <w:t xml:space="preserve"> считаются:</w:t>
      </w:r>
    </w:p>
    <w:p w:rsidR="00990A34" w:rsidRPr="006632DB" w:rsidRDefault="00990A34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>- механически</w:t>
      </w:r>
      <w:proofErr w:type="gramStart"/>
      <w:r w:rsidRPr="006632DB">
        <w:rPr>
          <w:sz w:val="22"/>
          <w:szCs w:val="22"/>
        </w:rPr>
        <w:t>е(</w:t>
      </w:r>
      <w:proofErr w:type="gramEnd"/>
      <w:r w:rsidRPr="006632DB">
        <w:rPr>
          <w:sz w:val="22"/>
          <w:szCs w:val="22"/>
        </w:rPr>
        <w:t>помятости, трещины, сколы, царапины, физический обрыв кабеля и т.п.), термические, химические и прочие аналогичные повреждения;</w:t>
      </w:r>
    </w:p>
    <w:p w:rsidR="00990A34" w:rsidRPr="006632DB" w:rsidRDefault="00990A34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>-  электрический пробой входного каскада устройства;</w:t>
      </w:r>
    </w:p>
    <w:p w:rsidR="00990A34" w:rsidRPr="006632DB" w:rsidRDefault="00990A34" w:rsidP="00AA3640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 xml:space="preserve">-   возникшие по причине несоблюдения правил эксплуатации системы.  </w:t>
      </w:r>
    </w:p>
    <w:p w:rsidR="00990A34" w:rsidRPr="006632DB" w:rsidRDefault="00990A34" w:rsidP="001606E1">
      <w:pPr>
        <w:ind w:firstLine="360"/>
        <w:jc w:val="both"/>
        <w:rPr>
          <w:sz w:val="22"/>
          <w:szCs w:val="22"/>
        </w:rPr>
      </w:pPr>
      <w:r w:rsidRPr="006632DB">
        <w:rPr>
          <w:sz w:val="22"/>
          <w:szCs w:val="22"/>
        </w:rPr>
        <w:t>3.4.  В случае если ЗАКАЗЧИК устраняет дефекты или производит ремонт оборудования своими силами, а также, если обнаружены следы вскрытия оборудования, гарантийные обязательства также снимаются.</w:t>
      </w:r>
    </w:p>
    <w:p w:rsidR="007C7BB5" w:rsidRPr="006632DB" w:rsidRDefault="007C7BB5" w:rsidP="00AA3640">
      <w:pPr>
        <w:ind w:firstLine="360"/>
        <w:jc w:val="both"/>
        <w:rPr>
          <w:sz w:val="22"/>
          <w:szCs w:val="22"/>
        </w:rPr>
      </w:pPr>
    </w:p>
    <w:p w:rsidR="007C7BB5" w:rsidRPr="006632DB" w:rsidRDefault="00887A89" w:rsidP="006632DB">
      <w:pPr>
        <w:ind w:firstLine="360"/>
        <w:jc w:val="center"/>
        <w:rPr>
          <w:b/>
          <w:bCs/>
          <w:sz w:val="22"/>
          <w:szCs w:val="22"/>
        </w:rPr>
      </w:pPr>
      <w:r w:rsidRPr="006632DB">
        <w:rPr>
          <w:b/>
          <w:bCs/>
          <w:sz w:val="22"/>
          <w:szCs w:val="22"/>
        </w:rPr>
        <w:t>4.</w:t>
      </w:r>
      <w:r w:rsidR="007C7BB5" w:rsidRPr="006632DB">
        <w:rPr>
          <w:b/>
          <w:bCs/>
          <w:sz w:val="22"/>
          <w:szCs w:val="22"/>
        </w:rPr>
        <w:t xml:space="preserve"> ФОРС-МАЖОР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4</w:t>
      </w:r>
      <w:r w:rsidR="007C7BB5" w:rsidRPr="006632DB">
        <w:rPr>
          <w:bCs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="007C7BB5" w:rsidRPr="006632DB">
        <w:rPr>
          <w:bCs/>
          <w:sz w:val="22"/>
          <w:szCs w:val="22"/>
        </w:rPr>
        <w:t>отвечают и предотвратить неблагоприятное воздействие которых они не имеют</w:t>
      </w:r>
      <w:proofErr w:type="gramEnd"/>
      <w:r w:rsidR="007C7BB5" w:rsidRPr="006632DB">
        <w:rPr>
          <w:bCs/>
          <w:sz w:val="22"/>
          <w:szCs w:val="22"/>
        </w:rPr>
        <w:t xml:space="preserve"> возможности.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4</w:t>
      </w:r>
      <w:r w:rsidR="007C7BB5" w:rsidRPr="006632DB">
        <w:rPr>
          <w:bCs/>
          <w:sz w:val="22"/>
          <w:szCs w:val="22"/>
        </w:rPr>
        <w:t xml:space="preserve">.2. </w:t>
      </w:r>
      <w:proofErr w:type="gramStart"/>
      <w:r w:rsidR="007C7BB5" w:rsidRPr="006632DB">
        <w:rPr>
          <w:bCs/>
          <w:sz w:val="22"/>
          <w:szCs w:val="22"/>
        </w:rPr>
        <w:t>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акты органов власти и управления; забастовки, организованные в установленном законом порядке, военные действия.</w:t>
      </w:r>
      <w:proofErr w:type="gramEnd"/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4</w:t>
      </w:r>
      <w:r w:rsidR="006632DB">
        <w:rPr>
          <w:bCs/>
          <w:sz w:val="22"/>
          <w:szCs w:val="22"/>
        </w:rPr>
        <w:t>.</w:t>
      </w:r>
      <w:r w:rsidR="007C7BB5" w:rsidRPr="006632DB">
        <w:rPr>
          <w:bCs/>
          <w:sz w:val="22"/>
          <w:szCs w:val="22"/>
        </w:rPr>
        <w:t>3. Сторона, ссылающаяся на форс-мажорные обстоятельства, незамедлительно после их наступления обязана письменно уведомить другую Сторону.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4</w:t>
      </w:r>
      <w:r w:rsidR="007C7BB5" w:rsidRPr="006632DB">
        <w:rPr>
          <w:bCs/>
          <w:sz w:val="22"/>
          <w:szCs w:val="22"/>
        </w:rPr>
        <w:t>.4.  В случае</w:t>
      </w:r>
      <w:proofErr w:type="gramStart"/>
      <w:r w:rsidR="007C7BB5" w:rsidRPr="006632DB">
        <w:rPr>
          <w:bCs/>
          <w:sz w:val="22"/>
          <w:szCs w:val="22"/>
        </w:rPr>
        <w:t>,</w:t>
      </w:r>
      <w:proofErr w:type="gramEnd"/>
      <w:r w:rsidR="007C7BB5" w:rsidRPr="006632DB">
        <w:rPr>
          <w:bCs/>
          <w:sz w:val="22"/>
          <w:szCs w:val="22"/>
        </w:rPr>
        <w:t xml:space="preserve"> если форс-мажорные обстоятельства действуют более 3 – х месяцев любая из Сторон вправе в одностороннем порядке отказаться от Договора, с уведомлением другой Стороны за 30 (Тридцать) дней.</w:t>
      </w:r>
    </w:p>
    <w:p w:rsidR="007C7BB5" w:rsidRPr="006632DB" w:rsidRDefault="007C7BB5" w:rsidP="00AA3640">
      <w:pPr>
        <w:ind w:firstLine="360"/>
        <w:jc w:val="both"/>
        <w:rPr>
          <w:bCs/>
          <w:sz w:val="22"/>
          <w:szCs w:val="22"/>
        </w:rPr>
      </w:pPr>
    </w:p>
    <w:p w:rsidR="007F1F05" w:rsidRPr="006632DB" w:rsidRDefault="007F1F05" w:rsidP="00AA3640">
      <w:pPr>
        <w:ind w:firstLine="360"/>
        <w:jc w:val="both"/>
        <w:rPr>
          <w:bCs/>
          <w:sz w:val="22"/>
          <w:szCs w:val="22"/>
        </w:rPr>
      </w:pPr>
    </w:p>
    <w:p w:rsidR="006632DB" w:rsidRDefault="006632DB" w:rsidP="006632DB">
      <w:pPr>
        <w:ind w:firstLine="360"/>
        <w:jc w:val="center"/>
        <w:rPr>
          <w:b/>
          <w:bCs/>
          <w:sz w:val="22"/>
          <w:szCs w:val="22"/>
        </w:rPr>
      </w:pPr>
    </w:p>
    <w:p w:rsidR="007C7BB5" w:rsidRPr="006632DB" w:rsidRDefault="00887A89" w:rsidP="006632DB">
      <w:pPr>
        <w:ind w:firstLine="360"/>
        <w:jc w:val="center"/>
        <w:rPr>
          <w:b/>
          <w:bCs/>
          <w:sz w:val="22"/>
          <w:szCs w:val="22"/>
        </w:rPr>
      </w:pPr>
      <w:r w:rsidRPr="006632DB">
        <w:rPr>
          <w:b/>
          <w:bCs/>
          <w:sz w:val="22"/>
          <w:szCs w:val="22"/>
        </w:rPr>
        <w:t>5</w:t>
      </w:r>
      <w:r w:rsidR="007C7BB5" w:rsidRPr="006632DB">
        <w:rPr>
          <w:b/>
          <w:bCs/>
          <w:sz w:val="22"/>
          <w:szCs w:val="22"/>
        </w:rPr>
        <w:t>. СРОК ДЕЙСТВИЯ ДОГОВОРА</w:t>
      </w:r>
    </w:p>
    <w:p w:rsidR="00887A89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5</w:t>
      </w:r>
      <w:r w:rsidR="007C7BB5" w:rsidRPr="006632DB">
        <w:rPr>
          <w:bCs/>
          <w:sz w:val="22"/>
          <w:szCs w:val="22"/>
        </w:rPr>
        <w:t xml:space="preserve">.1. 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5</w:t>
      </w:r>
      <w:r w:rsidR="007C7BB5" w:rsidRPr="006632DB">
        <w:rPr>
          <w:bCs/>
          <w:sz w:val="22"/>
          <w:szCs w:val="22"/>
        </w:rPr>
        <w:t>.2. Настоящий Договор может быть прекращен досрочно: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5</w:t>
      </w:r>
      <w:r w:rsidR="007C7BB5" w:rsidRPr="006632DB">
        <w:rPr>
          <w:bCs/>
          <w:sz w:val="22"/>
          <w:szCs w:val="22"/>
        </w:rPr>
        <w:t>.2.1. По соглашению сторон;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sz w:val="22"/>
          <w:szCs w:val="22"/>
        </w:rPr>
        <w:t>5</w:t>
      </w:r>
      <w:r w:rsidR="007C7BB5" w:rsidRPr="006632DB">
        <w:rPr>
          <w:sz w:val="22"/>
          <w:szCs w:val="22"/>
        </w:rPr>
        <w:t>.2.2. По инициативе одной из сторон,  в случае нарушения другой стороной условий Договора, с письменным уведомлением виновной стороны</w:t>
      </w:r>
      <w:r w:rsidRPr="006632DB">
        <w:rPr>
          <w:sz w:val="22"/>
          <w:szCs w:val="22"/>
        </w:rPr>
        <w:t>.</w:t>
      </w:r>
      <w:r w:rsidR="007C7BB5" w:rsidRPr="006632DB">
        <w:rPr>
          <w:sz w:val="22"/>
          <w:szCs w:val="22"/>
        </w:rPr>
        <w:t xml:space="preserve"> </w:t>
      </w:r>
    </w:p>
    <w:p w:rsidR="00887A89" w:rsidRPr="006632DB" w:rsidRDefault="00887A89" w:rsidP="00887A89">
      <w:pPr>
        <w:ind w:firstLine="360"/>
        <w:rPr>
          <w:b/>
          <w:sz w:val="22"/>
          <w:szCs w:val="22"/>
        </w:rPr>
      </w:pPr>
    </w:p>
    <w:p w:rsidR="007C7BB5" w:rsidRPr="006632DB" w:rsidRDefault="00887A89" w:rsidP="006632DB">
      <w:pPr>
        <w:ind w:firstLine="360"/>
        <w:jc w:val="center"/>
        <w:rPr>
          <w:b/>
          <w:bCs/>
          <w:sz w:val="22"/>
          <w:szCs w:val="22"/>
        </w:rPr>
      </w:pPr>
      <w:r w:rsidRPr="006632DB">
        <w:rPr>
          <w:b/>
          <w:bCs/>
          <w:sz w:val="22"/>
          <w:szCs w:val="22"/>
        </w:rPr>
        <w:t>6</w:t>
      </w:r>
      <w:r w:rsidR="007C7BB5" w:rsidRPr="006632DB">
        <w:rPr>
          <w:b/>
          <w:bCs/>
          <w:sz w:val="22"/>
          <w:szCs w:val="22"/>
        </w:rPr>
        <w:t>. РАЗРЕШЕНИЕ СПОРОВ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6</w:t>
      </w:r>
      <w:r w:rsidR="007C7BB5" w:rsidRPr="006632DB">
        <w:rPr>
          <w:bCs/>
          <w:sz w:val="22"/>
          <w:szCs w:val="22"/>
        </w:rPr>
        <w:t>.1. Все споры и разногласия, которые могут возникнуть между Сторонами, будут разрешаться путем переговоров.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6</w:t>
      </w:r>
      <w:r w:rsidR="007C7BB5" w:rsidRPr="006632DB">
        <w:rPr>
          <w:bCs/>
          <w:sz w:val="22"/>
          <w:szCs w:val="22"/>
        </w:rPr>
        <w:t xml:space="preserve">.2.  При не урегулировании в процессе переговоров спорных вопросов, споры разрешаются в Арбитражном суде </w:t>
      </w:r>
      <w:proofErr w:type="gramStart"/>
      <w:r w:rsidR="007C7BB5" w:rsidRPr="006632DB">
        <w:rPr>
          <w:bCs/>
          <w:sz w:val="22"/>
          <w:szCs w:val="22"/>
        </w:rPr>
        <w:t>г</w:t>
      </w:r>
      <w:proofErr w:type="gramEnd"/>
      <w:r w:rsidR="007C7BB5" w:rsidRPr="006632DB">
        <w:rPr>
          <w:bCs/>
          <w:sz w:val="22"/>
          <w:szCs w:val="22"/>
        </w:rPr>
        <w:t>. Москвы в соответствии с действующим законодательством.</w:t>
      </w:r>
    </w:p>
    <w:p w:rsidR="007C7BB5" w:rsidRPr="006632DB" w:rsidRDefault="007C7BB5" w:rsidP="00887A89">
      <w:pPr>
        <w:ind w:firstLine="360"/>
        <w:rPr>
          <w:bCs/>
          <w:sz w:val="22"/>
          <w:szCs w:val="22"/>
        </w:rPr>
      </w:pPr>
    </w:p>
    <w:p w:rsidR="007C7BB5" w:rsidRPr="006632DB" w:rsidRDefault="00887A89" w:rsidP="006632DB">
      <w:pPr>
        <w:ind w:firstLine="360"/>
        <w:jc w:val="center"/>
        <w:rPr>
          <w:b/>
          <w:bCs/>
          <w:sz w:val="22"/>
          <w:szCs w:val="22"/>
        </w:rPr>
      </w:pPr>
      <w:r w:rsidRPr="006632DB">
        <w:rPr>
          <w:b/>
          <w:bCs/>
          <w:sz w:val="22"/>
          <w:szCs w:val="22"/>
        </w:rPr>
        <w:t>7</w:t>
      </w:r>
      <w:r w:rsidR="007C7BB5" w:rsidRPr="006632DB">
        <w:rPr>
          <w:b/>
          <w:bCs/>
          <w:sz w:val="22"/>
          <w:szCs w:val="22"/>
        </w:rPr>
        <w:t>. ЗАКЛЮЧИТЕЛЬНЫЕ ПОЛОЖЕНИЯ</w:t>
      </w:r>
    </w:p>
    <w:p w:rsidR="007C7BB5" w:rsidRPr="006632DB" w:rsidRDefault="007C7BB5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7</w:t>
      </w:r>
      <w:r w:rsidR="007C7BB5" w:rsidRPr="006632DB">
        <w:rPr>
          <w:bCs/>
          <w:sz w:val="22"/>
          <w:szCs w:val="22"/>
        </w:rPr>
        <w:t>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7</w:t>
      </w:r>
      <w:r w:rsidR="007C7BB5" w:rsidRPr="006632DB">
        <w:rPr>
          <w:bCs/>
          <w:sz w:val="22"/>
          <w:szCs w:val="22"/>
        </w:rPr>
        <w:t>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C7BB5" w:rsidRPr="006632DB" w:rsidRDefault="00887A89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>7</w:t>
      </w:r>
      <w:r w:rsidR="007C7BB5" w:rsidRPr="006632DB">
        <w:rPr>
          <w:bCs/>
          <w:sz w:val="22"/>
          <w:szCs w:val="22"/>
        </w:rPr>
        <w:t>.3. К Договору прилагается и является его неотъемлемой частью:</w:t>
      </w:r>
    </w:p>
    <w:p w:rsidR="007C7BB5" w:rsidRPr="006632DB" w:rsidRDefault="007C7BB5" w:rsidP="00AA3640">
      <w:pPr>
        <w:ind w:firstLine="360"/>
        <w:jc w:val="both"/>
        <w:rPr>
          <w:bCs/>
          <w:sz w:val="22"/>
          <w:szCs w:val="22"/>
        </w:rPr>
      </w:pPr>
      <w:r w:rsidRPr="006632DB">
        <w:rPr>
          <w:bCs/>
          <w:sz w:val="22"/>
          <w:szCs w:val="22"/>
        </w:rPr>
        <w:t xml:space="preserve"> Приложение № 1 (</w:t>
      </w:r>
      <w:r w:rsidR="00887A89" w:rsidRPr="006632DB">
        <w:rPr>
          <w:bCs/>
          <w:sz w:val="22"/>
          <w:szCs w:val="22"/>
        </w:rPr>
        <w:t>Смета</w:t>
      </w:r>
      <w:r w:rsidR="00AA3640">
        <w:rPr>
          <w:bCs/>
          <w:sz w:val="22"/>
          <w:szCs w:val="22"/>
        </w:rPr>
        <w:t>).</w:t>
      </w:r>
    </w:p>
    <w:p w:rsidR="00887A89" w:rsidRPr="006632DB" w:rsidRDefault="00887A89" w:rsidP="00887A89">
      <w:pPr>
        <w:ind w:firstLine="360"/>
        <w:rPr>
          <w:sz w:val="22"/>
          <w:szCs w:val="22"/>
        </w:rPr>
      </w:pPr>
    </w:p>
    <w:p w:rsidR="007C7BB5" w:rsidRPr="006632DB" w:rsidRDefault="00AA3640" w:rsidP="00AA3640">
      <w:pPr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7C7BB5" w:rsidRPr="006632DB">
        <w:rPr>
          <w:b/>
          <w:bCs/>
          <w:sz w:val="22"/>
          <w:szCs w:val="22"/>
        </w:rPr>
        <w:t>РЕКВИЗИТЫ СТОРОН.</w:t>
      </w:r>
    </w:p>
    <w:p w:rsidR="00887A89" w:rsidRPr="006632DB" w:rsidRDefault="00887A89" w:rsidP="00887A89">
      <w:pPr>
        <w:ind w:firstLine="36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3"/>
        <w:tblOverlap w:val="never"/>
        <w:tblW w:w="10080" w:type="dxa"/>
        <w:tblLayout w:type="fixed"/>
        <w:tblLook w:val="0000"/>
      </w:tblPr>
      <w:tblGrid>
        <w:gridCol w:w="5040"/>
        <w:gridCol w:w="5040"/>
      </w:tblGrid>
      <w:tr w:rsidR="002118C1" w:rsidRPr="006632D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40" w:type="dxa"/>
          </w:tcPr>
          <w:p w:rsidR="002118C1" w:rsidRPr="006632DB" w:rsidRDefault="002118C1" w:rsidP="00887A89">
            <w:pPr>
              <w:ind w:firstLine="360"/>
              <w:rPr>
                <w:b/>
                <w:sz w:val="22"/>
                <w:szCs w:val="22"/>
                <w:u w:val="single"/>
              </w:rPr>
            </w:pPr>
            <w:r w:rsidRPr="006632DB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2118C1" w:rsidRPr="006632DB" w:rsidRDefault="002118C1" w:rsidP="00887A89">
            <w:pPr>
              <w:ind w:firstLine="360"/>
              <w:rPr>
                <w:b/>
                <w:sz w:val="22"/>
                <w:szCs w:val="22"/>
                <w:u w:val="single"/>
              </w:rPr>
            </w:pPr>
          </w:p>
          <w:p w:rsidR="002118C1" w:rsidRPr="006632DB" w:rsidRDefault="002118C1" w:rsidP="00887A89">
            <w:pPr>
              <w:ind w:firstLine="360"/>
              <w:rPr>
                <w:b/>
                <w:snapToGrid w:val="0"/>
                <w:sz w:val="22"/>
                <w:szCs w:val="22"/>
              </w:rPr>
            </w:pPr>
            <w:r w:rsidRPr="006632DB">
              <w:rPr>
                <w:b/>
                <w:snapToGrid w:val="0"/>
                <w:sz w:val="22"/>
                <w:szCs w:val="22"/>
              </w:rPr>
              <w:t>ТСЖ «НА ФИЛЕВСКОЙ»</w:t>
            </w:r>
          </w:p>
          <w:p w:rsidR="002118C1" w:rsidRPr="006632DB" w:rsidRDefault="002118C1" w:rsidP="00887A89">
            <w:pPr>
              <w:ind w:firstLine="360"/>
              <w:rPr>
                <w:b/>
                <w:snapToGrid w:val="0"/>
                <w:sz w:val="22"/>
                <w:szCs w:val="22"/>
              </w:rPr>
            </w:pPr>
          </w:p>
          <w:p w:rsidR="009C4837" w:rsidRDefault="002118C1" w:rsidP="00887A89">
            <w:pPr>
              <w:ind w:firstLine="360"/>
              <w:rPr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 xml:space="preserve">121433, Москва, ул. Звенигородская, </w:t>
            </w:r>
          </w:p>
          <w:p w:rsidR="002118C1" w:rsidRPr="006632DB" w:rsidRDefault="002118C1" w:rsidP="009C4837">
            <w:pPr>
              <w:ind w:firstLine="360"/>
              <w:rPr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д. 8, корп. 1, 2</w:t>
            </w:r>
          </w:p>
          <w:p w:rsidR="002118C1" w:rsidRPr="006632DB" w:rsidRDefault="002118C1" w:rsidP="00887A89">
            <w:pPr>
              <w:ind w:firstLine="360"/>
              <w:rPr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ИНН 7731179941  КПП  773101001</w:t>
            </w:r>
          </w:p>
          <w:p w:rsidR="002118C1" w:rsidRPr="006632DB" w:rsidRDefault="002118C1" w:rsidP="00887A89">
            <w:pPr>
              <w:ind w:firstLine="360"/>
              <w:rPr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ОГРН 1037739049622</w:t>
            </w:r>
          </w:p>
          <w:p w:rsidR="002118C1" w:rsidRPr="006632DB" w:rsidRDefault="002118C1" w:rsidP="00030532">
            <w:pPr>
              <w:ind w:firstLine="360"/>
              <w:rPr>
                <w:sz w:val="22"/>
                <w:szCs w:val="22"/>
              </w:rPr>
            </w:pPr>
            <w:proofErr w:type="gramStart"/>
            <w:r w:rsidRPr="006632DB">
              <w:rPr>
                <w:sz w:val="22"/>
                <w:szCs w:val="22"/>
              </w:rPr>
              <w:t>Р</w:t>
            </w:r>
            <w:proofErr w:type="gramEnd"/>
            <w:r w:rsidRPr="006632DB">
              <w:rPr>
                <w:sz w:val="22"/>
                <w:szCs w:val="22"/>
              </w:rPr>
              <w:t xml:space="preserve">/с 40703810538260100742 в </w:t>
            </w:r>
            <w:r w:rsidR="00030532">
              <w:rPr>
                <w:sz w:val="22"/>
                <w:szCs w:val="22"/>
              </w:rPr>
              <w:t>ПАО Сбербанк</w:t>
            </w:r>
          </w:p>
          <w:p w:rsidR="002118C1" w:rsidRPr="006632DB" w:rsidRDefault="002118C1" w:rsidP="00887A89">
            <w:pPr>
              <w:ind w:firstLine="360"/>
              <w:rPr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 xml:space="preserve">БИК 044525225, </w:t>
            </w:r>
          </w:p>
          <w:p w:rsidR="002118C1" w:rsidRPr="006632DB" w:rsidRDefault="002118C1" w:rsidP="00887A89">
            <w:pPr>
              <w:ind w:firstLine="360"/>
              <w:rPr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К /с 30101810400000000225</w:t>
            </w:r>
          </w:p>
          <w:p w:rsidR="002118C1" w:rsidRPr="006632DB" w:rsidRDefault="002118C1" w:rsidP="00887A8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2118C1" w:rsidRPr="006632DB" w:rsidRDefault="002118C1" w:rsidP="00887A89">
            <w:pPr>
              <w:ind w:firstLine="360"/>
              <w:rPr>
                <w:b/>
                <w:sz w:val="22"/>
                <w:szCs w:val="22"/>
                <w:u w:val="single"/>
              </w:rPr>
            </w:pPr>
            <w:r w:rsidRPr="006632DB">
              <w:rPr>
                <w:b/>
                <w:sz w:val="22"/>
                <w:szCs w:val="22"/>
                <w:u w:val="single"/>
              </w:rPr>
              <w:t>ИСПОЛНИТЕЛЬ</w:t>
            </w:r>
          </w:p>
          <w:p w:rsidR="002118C1" w:rsidRPr="006632DB" w:rsidRDefault="002118C1" w:rsidP="00887A89">
            <w:pPr>
              <w:ind w:firstLine="360"/>
              <w:rPr>
                <w:sz w:val="22"/>
                <w:szCs w:val="22"/>
              </w:rPr>
            </w:pPr>
          </w:p>
          <w:p w:rsidR="002118C1" w:rsidRPr="006632DB" w:rsidRDefault="002118C1" w:rsidP="00887A89">
            <w:pPr>
              <w:ind w:firstLine="360"/>
              <w:rPr>
                <w:b/>
                <w:snapToGrid w:val="0"/>
                <w:sz w:val="22"/>
                <w:szCs w:val="22"/>
              </w:rPr>
            </w:pPr>
            <w:r w:rsidRPr="006632DB">
              <w:rPr>
                <w:b/>
                <w:snapToGrid w:val="0"/>
                <w:sz w:val="22"/>
                <w:szCs w:val="22"/>
              </w:rPr>
              <w:t xml:space="preserve">ООО «ЭлСУЗ» 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  <w:r w:rsidRPr="006632DB">
              <w:rPr>
                <w:snapToGrid w:val="0"/>
                <w:sz w:val="22"/>
                <w:szCs w:val="22"/>
              </w:rPr>
              <w:t xml:space="preserve">141400. </w:t>
            </w:r>
            <w:proofErr w:type="gramStart"/>
            <w:r w:rsidRPr="006632DB">
              <w:rPr>
                <w:snapToGrid w:val="0"/>
                <w:sz w:val="22"/>
                <w:szCs w:val="22"/>
              </w:rPr>
              <w:t>Московская</w:t>
            </w:r>
            <w:proofErr w:type="gramEnd"/>
            <w:r w:rsidRPr="006632DB">
              <w:rPr>
                <w:snapToGrid w:val="0"/>
                <w:sz w:val="22"/>
                <w:szCs w:val="22"/>
              </w:rPr>
              <w:t xml:space="preserve"> обл., г. Химки,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  <w:r w:rsidRPr="006632DB">
              <w:rPr>
                <w:snapToGrid w:val="0"/>
                <w:sz w:val="22"/>
                <w:szCs w:val="22"/>
              </w:rPr>
              <w:t xml:space="preserve">ул. Пролетарская, д.12/15, кв.34 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  <w:r w:rsidRPr="006632DB">
              <w:rPr>
                <w:snapToGrid w:val="0"/>
                <w:sz w:val="22"/>
                <w:szCs w:val="22"/>
              </w:rPr>
              <w:t>ИНН 5047052973 КПП 504701001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  <w:proofErr w:type="gramStart"/>
            <w:r w:rsidRPr="006632DB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6632DB">
              <w:rPr>
                <w:snapToGrid w:val="0"/>
                <w:sz w:val="22"/>
                <w:szCs w:val="22"/>
              </w:rPr>
              <w:t>/с 40702810740440106083 в</w:t>
            </w:r>
          </w:p>
          <w:p w:rsidR="00030532" w:rsidRDefault="00030532" w:rsidP="00887A89">
            <w:pPr>
              <w:ind w:firstLine="36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  <w:r w:rsidRPr="006632DB">
              <w:rPr>
                <w:snapToGrid w:val="0"/>
                <w:sz w:val="22"/>
                <w:szCs w:val="22"/>
              </w:rPr>
              <w:t xml:space="preserve"> 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  <w:r w:rsidRPr="006632DB">
              <w:rPr>
                <w:snapToGrid w:val="0"/>
                <w:sz w:val="22"/>
                <w:szCs w:val="22"/>
              </w:rPr>
              <w:t xml:space="preserve">К/с 30101810400000000225 </w:t>
            </w:r>
          </w:p>
          <w:p w:rsidR="002118C1" w:rsidRPr="006632DB" w:rsidRDefault="002118C1" w:rsidP="00887A89">
            <w:pPr>
              <w:ind w:firstLine="360"/>
              <w:rPr>
                <w:b/>
                <w:bCs/>
                <w:snapToGrid w:val="0"/>
                <w:sz w:val="22"/>
                <w:szCs w:val="22"/>
              </w:rPr>
            </w:pPr>
            <w:r w:rsidRPr="006632DB">
              <w:rPr>
                <w:snapToGrid w:val="0"/>
                <w:sz w:val="22"/>
                <w:szCs w:val="22"/>
              </w:rPr>
              <w:t xml:space="preserve">БИК 044525225 </w:t>
            </w:r>
          </w:p>
        </w:tc>
      </w:tr>
      <w:tr w:rsidR="002118C1" w:rsidRPr="006632D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040" w:type="dxa"/>
          </w:tcPr>
          <w:p w:rsidR="002118C1" w:rsidRDefault="00AA3640" w:rsidP="00887A89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Pr="006632DB">
              <w:rPr>
                <w:sz w:val="22"/>
                <w:szCs w:val="22"/>
              </w:rPr>
              <w:t xml:space="preserve"> правления </w:t>
            </w:r>
          </w:p>
          <w:p w:rsidR="00AA3640" w:rsidRPr="006632DB" w:rsidRDefault="00AA3640" w:rsidP="00887A89">
            <w:pPr>
              <w:ind w:firstLine="360"/>
              <w:rPr>
                <w:sz w:val="22"/>
                <w:szCs w:val="22"/>
              </w:rPr>
            </w:pPr>
          </w:p>
          <w:p w:rsidR="002118C1" w:rsidRPr="006632DB" w:rsidRDefault="002118C1" w:rsidP="00887A89">
            <w:pPr>
              <w:ind w:firstLine="360"/>
              <w:rPr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____________________</w:t>
            </w:r>
            <w:r w:rsidR="0083249E">
              <w:rPr>
                <w:sz w:val="22"/>
                <w:szCs w:val="22"/>
              </w:rPr>
              <w:t>Н.Н.</w:t>
            </w:r>
            <w:r w:rsidRPr="006632DB">
              <w:rPr>
                <w:sz w:val="22"/>
                <w:szCs w:val="22"/>
              </w:rPr>
              <w:t xml:space="preserve"> </w:t>
            </w:r>
            <w:r w:rsidR="0083249E">
              <w:t xml:space="preserve">Кудимов </w:t>
            </w:r>
          </w:p>
          <w:p w:rsidR="002118C1" w:rsidRPr="006632DB" w:rsidRDefault="002118C1" w:rsidP="00887A89">
            <w:pPr>
              <w:ind w:firstLine="360"/>
              <w:rPr>
                <w:bCs/>
                <w:sz w:val="22"/>
                <w:szCs w:val="22"/>
              </w:rPr>
            </w:pP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«___»_________________20</w:t>
            </w:r>
            <w:r w:rsidR="00754042">
              <w:rPr>
                <w:sz w:val="22"/>
                <w:szCs w:val="22"/>
              </w:rPr>
              <w:t>2</w:t>
            </w:r>
            <w:r w:rsidR="00DC4BE9">
              <w:rPr>
                <w:sz w:val="22"/>
                <w:szCs w:val="22"/>
              </w:rPr>
              <w:t xml:space="preserve">  </w:t>
            </w:r>
            <w:r w:rsidRPr="006632DB">
              <w:rPr>
                <w:sz w:val="22"/>
                <w:szCs w:val="22"/>
              </w:rPr>
              <w:t>г.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</w:p>
          <w:p w:rsidR="002118C1" w:rsidRPr="006632DB" w:rsidRDefault="002118C1" w:rsidP="00887A89">
            <w:pPr>
              <w:ind w:firstLine="360"/>
              <w:rPr>
                <w:bCs/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2118C1" w:rsidRPr="006632DB" w:rsidRDefault="002118C1" w:rsidP="00887A89">
            <w:pPr>
              <w:ind w:firstLine="360"/>
              <w:rPr>
                <w:bCs/>
                <w:sz w:val="22"/>
                <w:szCs w:val="22"/>
              </w:rPr>
            </w:pPr>
            <w:r w:rsidRPr="006632DB">
              <w:rPr>
                <w:bCs/>
                <w:sz w:val="22"/>
                <w:szCs w:val="22"/>
              </w:rPr>
              <w:t>Генеральный директор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  <w:r w:rsidRPr="006632DB">
              <w:rPr>
                <w:snapToGrid w:val="0"/>
                <w:sz w:val="22"/>
                <w:szCs w:val="22"/>
              </w:rPr>
              <w:t>_______________________ С.В.Григорьев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</w:p>
          <w:p w:rsidR="002118C1" w:rsidRPr="006632DB" w:rsidRDefault="001606E1" w:rsidP="00887A89">
            <w:pPr>
              <w:ind w:firstLine="36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«___»_________________20</w:t>
            </w:r>
            <w:r w:rsidR="00754042">
              <w:rPr>
                <w:sz w:val="22"/>
                <w:szCs w:val="22"/>
              </w:rPr>
              <w:t>2</w:t>
            </w:r>
            <w:r w:rsidR="00DC4BE9">
              <w:rPr>
                <w:sz w:val="22"/>
                <w:szCs w:val="22"/>
              </w:rPr>
              <w:t xml:space="preserve">  </w:t>
            </w:r>
            <w:r w:rsidR="002118C1" w:rsidRPr="006632DB">
              <w:rPr>
                <w:sz w:val="22"/>
                <w:szCs w:val="22"/>
              </w:rPr>
              <w:t>г.</w:t>
            </w:r>
          </w:p>
          <w:p w:rsidR="002118C1" w:rsidRPr="006632DB" w:rsidRDefault="002118C1" w:rsidP="00887A89">
            <w:pPr>
              <w:ind w:firstLine="360"/>
              <w:rPr>
                <w:snapToGrid w:val="0"/>
                <w:sz w:val="22"/>
                <w:szCs w:val="22"/>
              </w:rPr>
            </w:pPr>
          </w:p>
          <w:p w:rsidR="002118C1" w:rsidRPr="006632DB" w:rsidRDefault="002118C1" w:rsidP="00887A89">
            <w:pPr>
              <w:ind w:firstLine="360"/>
              <w:rPr>
                <w:bCs/>
                <w:sz w:val="22"/>
                <w:szCs w:val="22"/>
              </w:rPr>
            </w:pPr>
            <w:r w:rsidRPr="006632DB">
              <w:rPr>
                <w:sz w:val="22"/>
                <w:szCs w:val="22"/>
              </w:rPr>
              <w:t>М.П.</w:t>
            </w:r>
          </w:p>
        </w:tc>
      </w:tr>
    </w:tbl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jc w:val="right"/>
        <w:rPr>
          <w:sz w:val="20"/>
          <w:szCs w:val="20"/>
        </w:rPr>
      </w:pPr>
    </w:p>
    <w:p w:rsidR="007C7BB5" w:rsidRDefault="007C7BB5" w:rsidP="007C7BB5">
      <w:pPr>
        <w:rPr>
          <w:sz w:val="20"/>
          <w:szCs w:val="20"/>
        </w:rPr>
      </w:pPr>
    </w:p>
    <w:sectPr w:rsidR="007C7BB5" w:rsidSect="0068503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42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4EC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A23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89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6A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04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29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8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AA3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EE0ECC"/>
    <w:multiLevelType w:val="multilevel"/>
    <w:tmpl w:val="FEF21B3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88D7B45"/>
    <w:multiLevelType w:val="multilevel"/>
    <w:tmpl w:val="7AC451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4FBC34CF"/>
    <w:multiLevelType w:val="hybridMultilevel"/>
    <w:tmpl w:val="F8B04498"/>
    <w:lvl w:ilvl="0" w:tplc="2CEA8D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E70E5"/>
    <w:multiLevelType w:val="hybridMultilevel"/>
    <w:tmpl w:val="18189F2C"/>
    <w:lvl w:ilvl="0" w:tplc="04190005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>
    <w:nsid w:val="60282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BB5"/>
    <w:rsid w:val="000104FF"/>
    <w:rsid w:val="00030532"/>
    <w:rsid w:val="00106F15"/>
    <w:rsid w:val="001606E1"/>
    <w:rsid w:val="001C6DD5"/>
    <w:rsid w:val="002118C1"/>
    <w:rsid w:val="00216D9A"/>
    <w:rsid w:val="00307386"/>
    <w:rsid w:val="003B6041"/>
    <w:rsid w:val="003D0D6C"/>
    <w:rsid w:val="003F3733"/>
    <w:rsid w:val="004638E7"/>
    <w:rsid w:val="00546FE0"/>
    <w:rsid w:val="005A2801"/>
    <w:rsid w:val="005D051C"/>
    <w:rsid w:val="00626BF0"/>
    <w:rsid w:val="006632DB"/>
    <w:rsid w:val="006650EA"/>
    <w:rsid w:val="00685038"/>
    <w:rsid w:val="0072669D"/>
    <w:rsid w:val="00754042"/>
    <w:rsid w:val="007C7BB5"/>
    <w:rsid w:val="007F1F05"/>
    <w:rsid w:val="0083249E"/>
    <w:rsid w:val="00887A89"/>
    <w:rsid w:val="008C7AF5"/>
    <w:rsid w:val="00986687"/>
    <w:rsid w:val="00990A34"/>
    <w:rsid w:val="009C4837"/>
    <w:rsid w:val="00A87F81"/>
    <w:rsid w:val="00AA3640"/>
    <w:rsid w:val="00B52373"/>
    <w:rsid w:val="00B62308"/>
    <w:rsid w:val="00BA2956"/>
    <w:rsid w:val="00C140D5"/>
    <w:rsid w:val="00C26B7A"/>
    <w:rsid w:val="00C83299"/>
    <w:rsid w:val="00CA364E"/>
    <w:rsid w:val="00DC4BE9"/>
    <w:rsid w:val="00E23256"/>
    <w:rsid w:val="00E84BC7"/>
    <w:rsid w:val="00F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B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F05"/>
    <w:pPr>
      <w:keepNext/>
      <w:widowControl w:val="0"/>
      <w:jc w:val="center"/>
      <w:outlineLvl w:val="1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BB5"/>
    <w:pPr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7C7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7BB5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ConsNonformat">
    <w:name w:val="ConsNonformat"/>
    <w:rsid w:val="007C7BB5"/>
    <w:rPr>
      <w:rFonts w:ascii="Consultant" w:eastAsia="Times New Roman" w:hAnsi="Consultant"/>
      <w:snapToGrid w:val="0"/>
    </w:rPr>
  </w:style>
  <w:style w:type="paragraph" w:customStyle="1" w:styleId="FR1">
    <w:name w:val="FR1"/>
    <w:rsid w:val="007C7BB5"/>
    <w:pPr>
      <w:widowControl w:val="0"/>
      <w:spacing w:before="560"/>
    </w:pPr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7F1F05"/>
    <w:rPr>
      <w:rFonts w:ascii="Times New Roman" w:eastAsia="Times New Roman" w:hAnsi="Times New Roman"/>
      <w:b/>
      <w:snapToGrid w:val="0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7F1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F1F05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rsid w:val="00990A34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832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249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40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hohotva</dc:creator>
  <cp:lastModifiedBy>admin</cp:lastModifiedBy>
  <cp:revision>2</cp:revision>
  <cp:lastPrinted>2018-04-12T07:36:00Z</cp:lastPrinted>
  <dcterms:created xsi:type="dcterms:W3CDTF">2023-04-20T13:53:00Z</dcterms:created>
  <dcterms:modified xsi:type="dcterms:W3CDTF">2023-04-20T13:53:00Z</dcterms:modified>
</cp:coreProperties>
</file>